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E" w:rsidRDefault="001F423E" w:rsidP="001F423E">
      <w:pPr>
        <w:spacing w:after="27"/>
        <w:ind w:left="43" w:right="14"/>
        <w:jc w:val="center"/>
        <w:rPr>
          <w:b/>
        </w:rPr>
      </w:pPr>
      <w:bookmarkStart w:id="0" w:name="_GoBack"/>
      <w:bookmarkEnd w:id="0"/>
      <w:r w:rsidRPr="001F423E">
        <w:rPr>
          <w:b/>
        </w:rPr>
        <w:t>Технические требования к выполнению конкурсных работ</w:t>
      </w:r>
    </w:p>
    <w:p w:rsidR="001F423E" w:rsidRDefault="001F423E" w:rsidP="001F423E">
      <w:pPr>
        <w:spacing w:after="27"/>
        <w:ind w:left="0" w:right="14" w:firstLine="0"/>
      </w:pPr>
    </w:p>
    <w:p w:rsidR="001F423E" w:rsidRDefault="001F423E" w:rsidP="001F423E">
      <w:pPr>
        <w:spacing w:after="27"/>
        <w:ind w:left="43" w:right="14"/>
      </w:pPr>
      <w:r>
        <w:t>1.Конкурс по написанию эссе «У каждого из слов своя душа, на душу говорящего похожа».</w:t>
      </w:r>
    </w:p>
    <w:p w:rsidR="001F423E" w:rsidRDefault="001F423E" w:rsidP="001F423E">
      <w:pPr>
        <w:spacing w:after="27"/>
        <w:ind w:left="43" w:right="14"/>
      </w:pPr>
      <w:r>
        <w:t>Участники конкурса представляют эссе, в котором они рассказывают о значении русского языка и культуры речи в жизни человека. Они показывают, как создавался и развивался русский язык, его грамматика, в чем заключается его богатство, какое множество опенков и чувств можно им описать; рассуждают, почему нужно бережно относиться к сохранению русского языка; как богатый словарный запас влияет на жизнь человека, развивает его, помогает в общении.</w:t>
      </w:r>
    </w:p>
    <w:p w:rsidR="001F423E" w:rsidRDefault="001F423E" w:rsidP="001F423E">
      <w:pPr>
        <w:spacing w:after="27"/>
        <w:ind w:left="43" w:right="14"/>
      </w:pPr>
    </w:p>
    <w:p w:rsidR="001F423E" w:rsidRDefault="001F423E" w:rsidP="001F423E">
      <w:pPr>
        <w:ind w:left="720" w:right="14" w:firstLine="0"/>
      </w:pPr>
      <w:r>
        <w:t>Технические требования к эссе:</w:t>
      </w:r>
    </w:p>
    <w:p w:rsidR="001F423E" w:rsidRDefault="001F423E" w:rsidP="001F423E">
      <w:pPr>
        <w:ind w:left="720" w:right="14" w:firstLine="0"/>
      </w:pPr>
      <w:r>
        <w:t>— формат файла - (обязательно два формата) PDF и DOC (Г)ОСХ);</w:t>
      </w:r>
    </w:p>
    <w:p w:rsidR="001F423E" w:rsidRDefault="001F423E" w:rsidP="001F423E">
      <w:pPr>
        <w:ind w:left="43" w:right="14"/>
      </w:pPr>
      <w:r>
        <w:t>—объем не более 3000 знаков с пробелами - с учетом титульного листа и списка литературы;</w:t>
      </w:r>
    </w:p>
    <w:p w:rsidR="001F423E" w:rsidRDefault="001F423E" w:rsidP="001F423E">
      <w:pPr>
        <w:ind w:left="711" w:right="14" w:firstLine="0"/>
      </w:pPr>
      <w:r>
        <w:t>—ориентация листа — книжная;</w:t>
      </w:r>
    </w:p>
    <w:p w:rsidR="001F423E" w:rsidRDefault="001F423E" w:rsidP="001F423E">
      <w:pPr>
        <w:ind w:left="720" w:right="1825" w:firstLine="0"/>
      </w:pPr>
      <w:r>
        <w:t xml:space="preserve">—формат А4, поля по 2 см по периметру страницы; </w:t>
      </w:r>
      <w:r>
        <w:rPr>
          <w:noProof/>
        </w:rPr>
        <w:drawing>
          <wp:inline distT="0" distB="0" distL="0" distR="0" wp14:anchorId="44E5A8B6" wp14:editId="39861C45">
            <wp:extent cx="97582" cy="24399"/>
            <wp:effectExtent l="0" t="0" r="0" b="0"/>
            <wp:docPr id="1" name="Picture 1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0" name="Picture 13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 </w:t>
      </w:r>
      <w:proofErr w:type="spellStart"/>
      <w:r>
        <w:t>пт</w:t>
      </w:r>
      <w:proofErr w:type="spellEnd"/>
      <w:r>
        <w:t>;</w:t>
      </w:r>
    </w:p>
    <w:p w:rsidR="001F423E" w:rsidRDefault="001F423E" w:rsidP="001F423E">
      <w:pPr>
        <w:ind w:left="43" w:right="14"/>
      </w:pPr>
      <w:r>
        <w:t>—межстрочный интервал одинарный, выравнивание по ширине страницы, абзацный отступ 1,27см.</w:t>
      </w:r>
    </w:p>
    <w:p w:rsidR="001F423E" w:rsidRDefault="001F423E" w:rsidP="001F423E">
      <w:pPr>
        <w:ind w:left="43" w:right="14"/>
      </w:pPr>
    </w:p>
    <w:p w:rsidR="001F423E" w:rsidRDefault="001F423E" w:rsidP="001F423E">
      <w:pPr>
        <w:ind w:left="43" w:right="14"/>
      </w:pPr>
      <w:r>
        <w:t>2.</w:t>
      </w:r>
      <w:r w:rsidRPr="001F423E">
        <w:t xml:space="preserve"> </w:t>
      </w:r>
      <w:r>
        <w:t>Конкурс по созданию видеороликов «Дней прошлых гордые следы».</w:t>
      </w:r>
    </w:p>
    <w:p w:rsidR="001F423E" w:rsidRDefault="001F423E" w:rsidP="001F423E">
      <w:pPr>
        <w:ind w:left="43" w:right="14"/>
      </w:pPr>
      <w:r>
        <w:t>Участники конкурса создают видеоролики по мотивам прочитанных книг русских, советских писателей, которые рассказывают о Великих людях — исторических героях (не былинных) Руси, России, живших с 862 по 1917гг.: знаменитых правителях (князьях, царях, монархах), выдающихся церковных деятелях, блестящих полководцах и стратегах, известных ученных, отважных путешественниках, смелых первооткрывателях новых земель.</w:t>
      </w:r>
    </w:p>
    <w:p w:rsidR="001F423E" w:rsidRDefault="001F423E" w:rsidP="001F423E">
      <w:pPr>
        <w:ind w:left="749" w:right="14" w:firstLine="0"/>
      </w:pPr>
      <w:r>
        <w:t>Технические требования к- видеороликам:</w:t>
      </w:r>
    </w:p>
    <w:p w:rsidR="001F423E" w:rsidRDefault="001F423E" w:rsidP="001F423E">
      <w:pPr>
        <w:ind w:left="749" w:right="14" w:firstLine="0"/>
      </w:pPr>
      <w:r>
        <w:t>— формат видео — МРЕСЈ4;</w:t>
      </w:r>
    </w:p>
    <w:p w:rsidR="001F423E" w:rsidRDefault="001F423E" w:rsidP="001F423E">
      <w:pPr>
        <w:ind w:left="749" w:right="14" w:firstLine="0"/>
      </w:pPr>
      <w:r>
        <w:t>— разрешение не менее 720х576;</w:t>
      </w:r>
    </w:p>
    <w:p w:rsidR="001F423E" w:rsidRDefault="001F423E" w:rsidP="001F423E">
      <w:pPr>
        <w:ind w:left="749" w:right="14" w:firstLine="0"/>
      </w:pPr>
      <w:r>
        <w:t>— объем файла не более 2 Гб;</w:t>
      </w:r>
    </w:p>
    <w:p w:rsidR="001F423E" w:rsidRDefault="001F423E" w:rsidP="001F423E">
      <w:pPr>
        <w:ind w:left="759" w:right="14" w:firstLine="0"/>
      </w:pPr>
      <w:r>
        <w:t>— длительность видеоролика не более З минут.</w:t>
      </w:r>
    </w:p>
    <w:p w:rsidR="001F423E" w:rsidRDefault="001F423E" w:rsidP="001F423E">
      <w:pPr>
        <w:spacing w:after="23" w:line="243" w:lineRule="auto"/>
        <w:ind w:left="71" w:right="0" w:firstLine="691"/>
        <w:jc w:val="left"/>
      </w:pPr>
      <w:r>
        <w:t xml:space="preserve">— </w:t>
      </w:r>
      <w:proofErr w:type="spellStart"/>
      <w:r>
        <w:t>аудиотрек</w:t>
      </w:r>
      <w:proofErr w:type="spellEnd"/>
      <w:r>
        <w:t xml:space="preserve"> без шумовых эффектов и с одним уровнем громкости; </w:t>
      </w:r>
      <w:r>
        <w:rPr>
          <w:noProof/>
        </w:rPr>
        <w:drawing>
          <wp:inline distT="0" distB="0" distL="0" distR="0" wp14:anchorId="0B0BA687" wp14:editId="59004A28">
            <wp:extent cx="97582" cy="24399"/>
            <wp:effectExtent l="0" t="0" r="0" b="0"/>
            <wp:docPr id="2" name="Picture 13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1" name="Picture 135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шрифт в титрах и субтитрах должен быть разборчивым и читабельным;</w:t>
      </w:r>
    </w:p>
    <w:p w:rsidR="001F423E" w:rsidRDefault="001F423E" w:rsidP="001F423E">
      <w:pPr>
        <w:ind w:left="43" w:right="14"/>
      </w:pPr>
      <w:r>
        <w:t xml:space="preserve">— видео не должно содержать материалы, защищенные авторским правом; </w:t>
      </w:r>
      <w:r>
        <w:rPr>
          <w:noProof/>
        </w:rPr>
        <w:drawing>
          <wp:inline distT="0" distB="0" distL="0" distR="0" wp14:anchorId="7B29B473" wp14:editId="09FC8A67">
            <wp:extent cx="103681" cy="18299"/>
            <wp:effectExtent l="0" t="0" r="0" b="0"/>
            <wp:docPr id="3" name="Picture 1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2" name="Picture 135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имя файла сформировать по образцу: «Фамилия конкурсанта </w:t>
      </w:r>
      <w:r>
        <w:rPr>
          <w:noProof/>
        </w:rPr>
        <w:drawing>
          <wp:inline distT="0" distB="0" distL="0" distR="0" wp14:anchorId="3856572D" wp14:editId="635B374E">
            <wp:extent cx="79285" cy="18300"/>
            <wp:effectExtent l="0" t="0" r="0" b="0"/>
            <wp:docPr id="4" name="Picture 1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3" name="Picture 135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Название работы Страна город (или населенный пункт) название ролика.МРЕСј4».</w:t>
      </w:r>
    </w:p>
    <w:p w:rsidR="001F423E" w:rsidRDefault="001F423E" w:rsidP="001F423E">
      <w:pPr>
        <w:ind w:left="43" w:right="14"/>
      </w:pPr>
      <w:r>
        <w:rPr>
          <w:noProof/>
        </w:rPr>
        <w:t xml:space="preserve"> </w:t>
      </w:r>
      <w:r>
        <w:t>—</w:t>
      </w:r>
      <w:r>
        <w:rPr>
          <w:noProof/>
        </w:rPr>
        <w:t xml:space="preserve"> </w:t>
      </w:r>
      <w:r>
        <w:t>при съемке мобильным устройством запрещено использовать вертикальную съемку.</w:t>
      </w:r>
    </w:p>
    <w:p w:rsidR="001F423E" w:rsidRDefault="001F423E" w:rsidP="001F423E">
      <w:pPr>
        <w:ind w:left="43" w:right="14"/>
      </w:pPr>
    </w:p>
    <w:p w:rsidR="00DC1BB9" w:rsidRDefault="00DC1BB9" w:rsidP="00DC1BB9">
      <w:pPr>
        <w:spacing w:after="47"/>
        <w:ind w:left="43" w:right="14"/>
      </w:pPr>
      <w:r>
        <w:t xml:space="preserve">3. Конкурс по сбору информационных материалов в рамках </w:t>
      </w:r>
      <w:proofErr w:type="spellStart"/>
      <w:r>
        <w:t>библиоквеста</w:t>
      </w:r>
      <w:proofErr w:type="spellEnd"/>
      <w:r>
        <w:t xml:space="preserve"> «Вехи истории в зеркале книжной культуры”. Его участниками могут быть читатели в возрасте от 15 до 30 лет.</w:t>
      </w:r>
    </w:p>
    <w:p w:rsidR="00DC1BB9" w:rsidRDefault="00DC1BB9" w:rsidP="00DC1BB9">
      <w:pPr>
        <w:spacing w:after="63"/>
        <w:ind w:left="43" w:right="14"/>
      </w:pPr>
      <w:r>
        <w:t>При прохождении каждой станции (исторического периода) участники читают литературу, смотрят художественные и документальные фильмы, знакомятся с картинами, рассказывающими о названном историческом периоде, слушают классические и современные музыкальные произведения, посвященные знаменательным вехам истории нашей страны.</w:t>
      </w:r>
    </w:p>
    <w:p w:rsidR="00DC1BB9" w:rsidRDefault="00DC1BB9" w:rsidP="00DC1BB9">
      <w:pPr>
        <w:spacing w:after="34"/>
        <w:ind w:left="43" w:right="14"/>
      </w:pPr>
      <w:r>
        <w:t>Задание состоит из трех обязательных вопросов и дополнительного вопроса повышенной сложности для «умников».</w:t>
      </w:r>
    </w:p>
    <w:p w:rsidR="00DC1BB9" w:rsidRDefault="00DC1BB9" w:rsidP="00DC1BB9">
      <w:pPr>
        <w:spacing w:after="38"/>
        <w:ind w:left="740" w:right="14" w:firstLine="0"/>
      </w:pPr>
      <w:r>
        <w:t>Технические требования к текстам информации (ответов):</w:t>
      </w:r>
    </w:p>
    <w:p w:rsidR="00DC1BB9" w:rsidRDefault="00DC1BB9" w:rsidP="00DC1BB9">
      <w:pPr>
        <w:ind w:left="730" w:right="14" w:firstLine="0"/>
      </w:pPr>
      <w:r>
        <w:t>— формат файла - (обязательно два формата) PDF и Г) ОС (DOCX);</w:t>
      </w:r>
    </w:p>
    <w:p w:rsidR="00DC1BB9" w:rsidRDefault="00DC1BB9" w:rsidP="00DC1BB9">
      <w:pPr>
        <w:ind w:left="730" w:right="14" w:firstLine="0"/>
      </w:pPr>
      <w:r>
        <w:t>—объем информации не более 3000 знаков с пробелами;</w:t>
      </w:r>
    </w:p>
    <w:p w:rsidR="00DC1BB9" w:rsidRDefault="00DC1BB9" w:rsidP="00DC1BB9">
      <w:pPr>
        <w:spacing w:after="45"/>
        <w:ind w:left="730" w:right="14" w:firstLine="0"/>
      </w:pPr>
      <w:r>
        <w:t>—ориентация листа — книжная;</w:t>
      </w:r>
    </w:p>
    <w:p w:rsidR="00DC1BB9" w:rsidRDefault="00DC1BB9" w:rsidP="00DC1BB9">
      <w:pPr>
        <w:spacing w:after="57"/>
        <w:ind w:left="43" w:right="14"/>
      </w:pPr>
      <w:r>
        <w:t xml:space="preserve">— формат А4, поля по 2 см по периметру страницы; </w:t>
      </w:r>
      <w:r>
        <w:rPr>
          <w:noProof/>
        </w:rPr>
        <w:drawing>
          <wp:inline distT="0" distB="0" distL="0" distR="0" wp14:anchorId="2B719A4D" wp14:editId="40393DE9">
            <wp:extent cx="97582" cy="12200"/>
            <wp:effectExtent l="0" t="0" r="0" b="0"/>
            <wp:docPr id="6" name="Picture 1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" name="Picture 114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 </w:t>
      </w:r>
      <w:proofErr w:type="spellStart"/>
      <w:r>
        <w:t>пт</w:t>
      </w:r>
      <w:proofErr w:type="spellEnd"/>
      <w:r>
        <w:t xml:space="preserve">; </w:t>
      </w:r>
      <w:r>
        <w:rPr>
          <w:noProof/>
        </w:rPr>
        <w:drawing>
          <wp:inline distT="0" distB="0" distL="0" distR="0" wp14:anchorId="6F08E77D" wp14:editId="43A58A11">
            <wp:extent cx="103681" cy="18300"/>
            <wp:effectExtent l="0" t="0" r="0" b="0"/>
            <wp:docPr id="7" name="Picture 1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" name="Picture 114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81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межстрочный интервал одинарный, выравнивание по ширине страницы, абзацный отступ 1,27см.</w:t>
      </w:r>
    </w:p>
    <w:p w:rsidR="00CF6E75" w:rsidRDefault="0091032D"/>
    <w:sectPr w:rsidR="00CF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C"/>
    <w:rsid w:val="0000176C"/>
    <w:rsid w:val="001F423E"/>
    <w:rsid w:val="00652330"/>
    <w:rsid w:val="0091032D"/>
    <w:rsid w:val="00B64477"/>
    <w:rsid w:val="00D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FD25"/>
  <w15:chartTrackingRefBased/>
  <w15:docId w15:val="{0B20A7D3-5403-4D3F-98F6-7C49FE9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3E"/>
    <w:pPr>
      <w:spacing w:after="4" w:line="247" w:lineRule="auto"/>
      <w:ind w:left="6205" w:right="192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2021-04-08T05:47:00Z</dcterms:created>
  <dcterms:modified xsi:type="dcterms:W3CDTF">2021-04-08T11:24:00Z</dcterms:modified>
</cp:coreProperties>
</file>